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BA2" w:rsidRDefault="00F26BA2" w:rsidP="00F26BA2">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69052" cy="9276057"/>
            <wp:effectExtent l="19050" t="0" r="319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569078" cy="9276093"/>
                    </a:xfrm>
                    <a:prstGeom prst="rect">
                      <a:avLst/>
                    </a:prstGeom>
                    <a:noFill/>
                    <a:ln w="9525">
                      <a:noFill/>
                      <a:miter lim="800000"/>
                      <a:headEnd/>
                      <a:tailEnd/>
                    </a:ln>
                  </pic:spPr>
                </pic:pic>
              </a:graphicData>
            </a:graphic>
          </wp:inline>
        </w:drawing>
      </w:r>
    </w:p>
    <w:p w:rsidR="00F26BA2" w:rsidRDefault="00F26BA2" w:rsidP="002E0BB6">
      <w:pPr>
        <w:spacing w:after="0"/>
        <w:ind w:firstLine="708"/>
        <w:jc w:val="both"/>
        <w:rPr>
          <w:rFonts w:ascii="Times New Roman" w:hAnsi="Times New Roman" w:cs="Times New Roman"/>
          <w:sz w:val="24"/>
          <w:szCs w:val="24"/>
        </w:rPr>
      </w:pPr>
    </w:p>
    <w:p w:rsidR="005D6AF6" w:rsidRPr="002E0BB6" w:rsidRDefault="005D6AF6" w:rsidP="00F26BA2">
      <w:pPr>
        <w:spacing w:after="0"/>
        <w:ind w:firstLine="708"/>
        <w:jc w:val="both"/>
        <w:rPr>
          <w:rFonts w:ascii="Times New Roman" w:hAnsi="Times New Roman" w:cs="Times New Roman"/>
          <w:sz w:val="24"/>
          <w:szCs w:val="24"/>
        </w:rPr>
      </w:pPr>
      <w:r w:rsidRPr="002E0BB6">
        <w:rPr>
          <w:rFonts w:ascii="Times New Roman" w:hAnsi="Times New Roman" w:cs="Times New Roman"/>
          <w:sz w:val="24"/>
          <w:szCs w:val="24"/>
        </w:rPr>
        <w:t>Внести в ПОЛОЖЕНИЕ о формах, периодичности, порядке текущего контроля успеваемости и промежуточной аттестации обучающихся  государственного бюджетного общеобразовательного учреждения гимназии № 41 имени Эриха Кестнера Приморского района</w:t>
      </w:r>
      <w:proofErr w:type="gramStart"/>
      <w:r w:rsidRPr="002E0BB6">
        <w:rPr>
          <w:rFonts w:ascii="Times New Roman" w:hAnsi="Times New Roman" w:cs="Times New Roman"/>
          <w:sz w:val="24"/>
          <w:szCs w:val="24"/>
        </w:rPr>
        <w:t xml:space="preserve"> С</w:t>
      </w:r>
      <w:proofErr w:type="gramEnd"/>
      <w:r w:rsidRPr="002E0BB6">
        <w:rPr>
          <w:rFonts w:ascii="Times New Roman" w:hAnsi="Times New Roman" w:cs="Times New Roman"/>
          <w:sz w:val="24"/>
          <w:szCs w:val="24"/>
        </w:rPr>
        <w:t>анкт – Петербурга следующие изменения:</w:t>
      </w:r>
    </w:p>
    <w:p w:rsidR="002E0BB6" w:rsidRDefault="002E0BB6" w:rsidP="001D4708">
      <w:pPr>
        <w:ind w:firstLine="708"/>
        <w:jc w:val="both"/>
        <w:rPr>
          <w:rFonts w:ascii="Times New Roman" w:hAnsi="Times New Roman" w:cs="Times New Roman"/>
          <w:sz w:val="24"/>
          <w:szCs w:val="24"/>
        </w:rPr>
      </w:pPr>
    </w:p>
    <w:p w:rsidR="002E0BB6" w:rsidRDefault="002B0EDE" w:rsidP="002A303E">
      <w:pPr>
        <w:ind w:firstLine="708"/>
        <w:jc w:val="both"/>
        <w:rPr>
          <w:rFonts w:ascii="Times New Roman" w:hAnsi="Times New Roman" w:cs="Times New Roman"/>
          <w:sz w:val="24"/>
          <w:szCs w:val="24"/>
        </w:rPr>
      </w:pPr>
      <w:r w:rsidRPr="002E0BB6">
        <w:rPr>
          <w:rFonts w:ascii="Times New Roman" w:hAnsi="Times New Roman" w:cs="Times New Roman"/>
          <w:sz w:val="24"/>
          <w:szCs w:val="24"/>
        </w:rPr>
        <w:t xml:space="preserve">п.2.1. дополнить абзацем со следующим содержанием: </w:t>
      </w:r>
      <w:r w:rsidR="001D4708" w:rsidRPr="002E0BB6">
        <w:rPr>
          <w:rFonts w:ascii="Times New Roman" w:hAnsi="Times New Roman" w:cs="Times New Roman"/>
          <w:sz w:val="24"/>
          <w:szCs w:val="24"/>
        </w:rPr>
        <w:t xml:space="preserve">Промежуточная и текущая аттестация </w:t>
      </w:r>
      <w:proofErr w:type="gramStart"/>
      <w:r w:rsidR="005D6AF6" w:rsidRPr="002E0BB6">
        <w:rPr>
          <w:rFonts w:ascii="Times New Roman" w:hAnsi="Times New Roman" w:cs="Times New Roman"/>
          <w:sz w:val="24"/>
          <w:szCs w:val="24"/>
        </w:rPr>
        <w:t>обучающихся</w:t>
      </w:r>
      <w:proofErr w:type="gramEnd"/>
      <w:r w:rsidR="005D6AF6" w:rsidRPr="002E0BB6">
        <w:rPr>
          <w:rFonts w:ascii="Times New Roman" w:hAnsi="Times New Roman" w:cs="Times New Roman"/>
          <w:sz w:val="24"/>
          <w:szCs w:val="24"/>
        </w:rPr>
        <w:t xml:space="preserve">, находящихся на смешанном обучении </w:t>
      </w:r>
      <w:r w:rsidR="001D4708" w:rsidRPr="002E0BB6">
        <w:rPr>
          <w:rFonts w:ascii="Times New Roman" w:hAnsi="Times New Roman" w:cs="Times New Roman"/>
          <w:sz w:val="24"/>
          <w:szCs w:val="24"/>
        </w:rPr>
        <w:t>проход</w:t>
      </w:r>
      <w:r w:rsidR="005D6AF6" w:rsidRPr="002E0BB6">
        <w:rPr>
          <w:rFonts w:ascii="Times New Roman" w:hAnsi="Times New Roman" w:cs="Times New Roman"/>
          <w:sz w:val="24"/>
          <w:szCs w:val="24"/>
        </w:rPr>
        <w:t>и</w:t>
      </w:r>
      <w:r w:rsidR="001D4708" w:rsidRPr="002E0BB6">
        <w:rPr>
          <w:rFonts w:ascii="Times New Roman" w:hAnsi="Times New Roman" w:cs="Times New Roman"/>
          <w:sz w:val="24"/>
          <w:szCs w:val="24"/>
        </w:rPr>
        <w:t xml:space="preserve">т по материалам оценочного фонда ГБОУ гимназии № 41 имени Эриха Кестнера Приморского района Санкт-Петербурга, составленным в соответствии с основной образовательной программой соответствующего уровня образования. Для объективной аттестации </w:t>
      </w:r>
      <w:proofErr w:type="gramStart"/>
      <w:r w:rsidR="001D4708" w:rsidRPr="002E0BB6">
        <w:rPr>
          <w:rFonts w:ascii="Times New Roman" w:hAnsi="Times New Roman" w:cs="Times New Roman"/>
          <w:sz w:val="24"/>
          <w:szCs w:val="24"/>
        </w:rPr>
        <w:t>обучающегося</w:t>
      </w:r>
      <w:proofErr w:type="gramEnd"/>
      <w:r w:rsidR="001D4708" w:rsidRPr="002E0BB6">
        <w:rPr>
          <w:rFonts w:ascii="Times New Roman" w:hAnsi="Times New Roman" w:cs="Times New Roman"/>
          <w:sz w:val="24"/>
          <w:szCs w:val="24"/>
        </w:rPr>
        <w:t xml:space="preserve"> необходимо не менее трех отметок, полученных в течение четверти. При сочетании очного обучения и семейного образования (далее – смешанное </w:t>
      </w:r>
      <w:proofErr w:type="gramStart"/>
      <w:r w:rsidR="001D4708" w:rsidRPr="002E0BB6">
        <w:rPr>
          <w:rFonts w:ascii="Times New Roman" w:hAnsi="Times New Roman" w:cs="Times New Roman"/>
          <w:sz w:val="24"/>
          <w:szCs w:val="24"/>
        </w:rPr>
        <w:t>обучение) по итогам</w:t>
      </w:r>
      <w:proofErr w:type="gramEnd"/>
      <w:r w:rsidR="001D4708" w:rsidRPr="002E0BB6">
        <w:rPr>
          <w:rFonts w:ascii="Times New Roman" w:hAnsi="Times New Roman" w:cs="Times New Roman"/>
          <w:sz w:val="24"/>
          <w:szCs w:val="24"/>
        </w:rPr>
        <w:t xml:space="preserve"> четверти (полугодия) необходимо не менее трех отметок, полученных за контрольные задания по каждому предмету за период нахождения на данной форме обучения. Периоды проведения текущей аттестации при смешанном обучении определяются учителем-предметником гимназии. Сроки проведения промежуточной аттестации утверждаются приказом директором и доводятся до сведения обучающихся (их законных представителей). Аттестация проводится в форме контрольного теста, выполненного </w:t>
      </w:r>
      <w:proofErr w:type="spellStart"/>
      <w:r w:rsidR="001D4708" w:rsidRPr="002E0BB6">
        <w:rPr>
          <w:rFonts w:ascii="Times New Roman" w:hAnsi="Times New Roman" w:cs="Times New Roman"/>
          <w:sz w:val="24"/>
          <w:szCs w:val="24"/>
        </w:rPr>
        <w:t>очно</w:t>
      </w:r>
      <w:proofErr w:type="spellEnd"/>
      <w:r w:rsidR="001D4708" w:rsidRPr="002E0BB6">
        <w:rPr>
          <w:rFonts w:ascii="Times New Roman" w:hAnsi="Times New Roman" w:cs="Times New Roman"/>
          <w:sz w:val="24"/>
          <w:szCs w:val="24"/>
        </w:rPr>
        <w:t xml:space="preserve"> или с использованием дистанционных технологий. Контрольный тест по каждому предмету включает в себя контрольные задания не менее чем по трем пройденным за отчетный период темам и оценивается тремя отметками. Аттестация по предметам «физическая культура», «изобразительное искусство», «музыка», «технология», «история и культура Санкт-Петербурга», «ОДНКНР» проходит в форме творческих проектных заданий и допускается по одной или двум отметкам. Обучающиеся получают задания по данным предметам не </w:t>
      </w:r>
      <w:r w:rsidR="002E0BB6" w:rsidRPr="002E0BB6">
        <w:rPr>
          <w:rFonts w:ascii="Times New Roman" w:hAnsi="Times New Roman" w:cs="Times New Roman"/>
          <w:sz w:val="24"/>
          <w:szCs w:val="24"/>
        </w:rPr>
        <w:t>позднее,</w:t>
      </w:r>
      <w:r w:rsidR="001D4708" w:rsidRPr="002E0BB6">
        <w:rPr>
          <w:rFonts w:ascii="Times New Roman" w:hAnsi="Times New Roman" w:cs="Times New Roman"/>
          <w:sz w:val="24"/>
          <w:szCs w:val="24"/>
        </w:rPr>
        <w:t xml:space="preserve"> чем за две недели до даты аттестации. Перед прохождением аттестации обучающиеся обеспечиваются консультацией по каждому предмету. Консультации должны быть организованы не менее чем за неделю до даты аттестации. Консультации для обучающихся, находящихся на смешанной форме обучения, проводятся как в очной форме, так и с применением дистанционных технологий в зависимости от эпидемиологической обстановки. В течение четверти обучающиеся, находящиеся на смешанном обучении, остаются подключенными к электронному дневнику. Обучающиеся имеют возможность выполнять домашние и иные задания, обозначенные в электронном дневнике и предъявить их учителю для получения обратной связи. Домашние задания, выполненные </w:t>
      </w:r>
      <w:proofErr w:type="gramStart"/>
      <w:r w:rsidR="001D4708" w:rsidRPr="002E0BB6">
        <w:rPr>
          <w:rFonts w:ascii="Times New Roman" w:hAnsi="Times New Roman" w:cs="Times New Roman"/>
          <w:sz w:val="24"/>
          <w:szCs w:val="24"/>
        </w:rPr>
        <w:t>обучающимися</w:t>
      </w:r>
      <w:proofErr w:type="gramEnd"/>
      <w:r w:rsidR="001D4708" w:rsidRPr="002E0BB6">
        <w:rPr>
          <w:rFonts w:ascii="Times New Roman" w:hAnsi="Times New Roman" w:cs="Times New Roman"/>
          <w:sz w:val="24"/>
          <w:szCs w:val="24"/>
        </w:rPr>
        <w:t>, находящимися на смешанной форме обучения, рецензируются и оцениваются, но отметки за них не заносятся в электронный дневник как учитываемые с целью обеспечения равных условий аттестации всех обучающихся. Исключение составляют отметки за творческие проектные задания.</w:t>
      </w:r>
      <w:r w:rsidR="002A303E">
        <w:rPr>
          <w:rFonts w:ascii="Times New Roman" w:hAnsi="Times New Roman" w:cs="Times New Roman"/>
          <w:sz w:val="24"/>
          <w:szCs w:val="24"/>
        </w:rPr>
        <w:t xml:space="preserve"> </w:t>
      </w:r>
    </w:p>
    <w:p w:rsidR="002E0BB6" w:rsidRDefault="002E0BB6" w:rsidP="000600B3">
      <w:pPr>
        <w:pStyle w:val="a6"/>
        <w:spacing w:before="240"/>
        <w:ind w:left="0"/>
        <w:jc w:val="both"/>
        <w:rPr>
          <w:rFonts w:ascii="Times New Roman" w:hAnsi="Times New Roman" w:cs="Times New Roman"/>
          <w:sz w:val="24"/>
          <w:szCs w:val="24"/>
        </w:rPr>
      </w:pPr>
    </w:p>
    <w:sectPr w:rsidR="002E0BB6" w:rsidSect="006345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0AE6"/>
    <w:rsid w:val="000600B3"/>
    <w:rsid w:val="00084FA3"/>
    <w:rsid w:val="000D00DA"/>
    <w:rsid w:val="001D4708"/>
    <w:rsid w:val="002A303E"/>
    <w:rsid w:val="002B0EDE"/>
    <w:rsid w:val="002B5D15"/>
    <w:rsid w:val="002E0BB6"/>
    <w:rsid w:val="00460ACE"/>
    <w:rsid w:val="005D6AF6"/>
    <w:rsid w:val="006345B1"/>
    <w:rsid w:val="006545D7"/>
    <w:rsid w:val="00880AAE"/>
    <w:rsid w:val="00923CE7"/>
    <w:rsid w:val="00943512"/>
    <w:rsid w:val="00980AE6"/>
    <w:rsid w:val="00C56F78"/>
    <w:rsid w:val="00C641F1"/>
    <w:rsid w:val="00C64A81"/>
    <w:rsid w:val="00D32404"/>
    <w:rsid w:val="00F26B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A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ной"/>
    <w:uiPriority w:val="1"/>
    <w:qFormat/>
    <w:rsid w:val="00980AE6"/>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980A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0AE6"/>
    <w:rPr>
      <w:rFonts w:ascii="Tahoma" w:hAnsi="Tahoma" w:cs="Tahoma"/>
      <w:sz w:val="16"/>
      <w:szCs w:val="16"/>
    </w:rPr>
  </w:style>
  <w:style w:type="paragraph" w:styleId="a6">
    <w:name w:val="List Paragraph"/>
    <w:basedOn w:val="a"/>
    <w:uiPriority w:val="34"/>
    <w:qFormat/>
    <w:rsid w:val="000600B3"/>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7752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417</Words>
  <Characters>2379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buro</cp:lastModifiedBy>
  <cp:revision>12</cp:revision>
  <cp:lastPrinted>2020-12-04T09:59:00Z</cp:lastPrinted>
  <dcterms:created xsi:type="dcterms:W3CDTF">2020-04-20T13:11:00Z</dcterms:created>
  <dcterms:modified xsi:type="dcterms:W3CDTF">2020-12-04T10:07:00Z</dcterms:modified>
</cp:coreProperties>
</file>